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62C2E" w14:textId="77777777" w:rsidR="00A95C74" w:rsidRDefault="002F4BBD">
      <w:pPr>
        <w:spacing w:before="64" w:line="300" w:lineRule="auto"/>
        <w:ind w:left="292" w:right="313"/>
        <w:jc w:val="center"/>
        <w:rPr>
          <w:b/>
          <w:sz w:val="24"/>
        </w:rPr>
      </w:pPr>
      <w:r>
        <w:rPr>
          <w:b/>
          <w:color w:val="333333"/>
          <w:sz w:val="24"/>
        </w:rPr>
        <w:t>DURABLE POWER OF ATTORNEY FOR HEALTH CARE DECISIONS GENERAL STATEMENT OF AUTHORITY GRANTED.</w:t>
      </w:r>
    </w:p>
    <w:p w14:paraId="2AB9B468" w14:textId="77777777" w:rsidR="00A95C74" w:rsidRDefault="00A95C74">
      <w:pPr>
        <w:pStyle w:val="BodyText"/>
        <w:rPr>
          <w:b/>
          <w:sz w:val="26"/>
        </w:rPr>
      </w:pPr>
    </w:p>
    <w:p w14:paraId="314ACF80" w14:textId="77777777" w:rsidR="00A95C74" w:rsidRDefault="00A95C74">
      <w:pPr>
        <w:pStyle w:val="BodyText"/>
        <w:spacing w:before="2"/>
        <w:rPr>
          <w:b/>
          <w:sz w:val="29"/>
        </w:rPr>
      </w:pPr>
    </w:p>
    <w:p w14:paraId="1E07338D" w14:textId="77777777" w:rsidR="00A95C74" w:rsidRDefault="002F4BBD">
      <w:pPr>
        <w:pStyle w:val="BodyText"/>
        <w:tabs>
          <w:tab w:val="left" w:pos="4379"/>
        </w:tabs>
        <w:ind w:left="100"/>
      </w:pPr>
      <w:r>
        <w:rPr>
          <w:color w:val="333333"/>
        </w:rPr>
        <w:t>I,</w:t>
      </w:r>
      <w:r>
        <w:rPr>
          <w:color w:val="333333"/>
          <w:u w:val="single" w:color="323232"/>
        </w:rPr>
        <w:t xml:space="preserve"> </w:t>
      </w:r>
      <w:r>
        <w:rPr>
          <w:color w:val="333333"/>
          <w:u w:val="single" w:color="323232"/>
        </w:rPr>
        <w:tab/>
      </w:r>
      <w:r>
        <w:rPr>
          <w:color w:val="333333"/>
        </w:rPr>
        <w:t>designate and</w:t>
      </w:r>
      <w:r>
        <w:rPr>
          <w:color w:val="333333"/>
          <w:spacing w:val="-2"/>
        </w:rPr>
        <w:t xml:space="preserve"> </w:t>
      </w:r>
      <w:r>
        <w:rPr>
          <w:color w:val="333333"/>
        </w:rPr>
        <w:t>appoint:</w:t>
      </w:r>
    </w:p>
    <w:p w14:paraId="155157BB" w14:textId="77777777" w:rsidR="00A95C74" w:rsidRDefault="002F4BBD">
      <w:pPr>
        <w:pStyle w:val="BodyText"/>
        <w:tabs>
          <w:tab w:val="left" w:pos="7895"/>
          <w:tab w:val="left" w:pos="8022"/>
        </w:tabs>
        <w:spacing w:before="216" w:line="429" w:lineRule="auto"/>
        <w:ind w:left="1535" w:right="1541" w:hanging="12"/>
        <w:jc w:val="both"/>
      </w:pPr>
      <w:r>
        <w:rPr>
          <w:color w:val="333333"/>
        </w:rPr>
        <w:t>Name</w:t>
      </w:r>
      <w:r>
        <w:rPr>
          <w:color w:val="333333"/>
          <w:u w:val="single" w:color="323232"/>
        </w:rPr>
        <w:tab/>
      </w:r>
      <w:r>
        <w:rPr>
          <w:color w:val="333333"/>
          <w:u w:val="single" w:color="323232"/>
        </w:rPr>
        <w:tab/>
      </w:r>
      <w:r>
        <w:rPr>
          <w:color w:val="333333"/>
        </w:rPr>
        <w:t xml:space="preserve"> Address</w:t>
      </w:r>
      <w:r>
        <w:rPr>
          <w:color w:val="333333"/>
          <w:u w:val="single" w:color="323232"/>
        </w:rPr>
        <w:tab/>
      </w:r>
      <w:r>
        <w:rPr>
          <w:color w:val="333333"/>
          <w:u w:val="single" w:color="323232"/>
        </w:rPr>
        <w:tab/>
      </w:r>
      <w:r>
        <w:rPr>
          <w:color w:val="333333"/>
        </w:rPr>
        <w:t xml:space="preserve"> Telephone</w:t>
      </w:r>
      <w:r>
        <w:rPr>
          <w:color w:val="333333"/>
          <w:spacing w:val="-3"/>
        </w:rPr>
        <w:t xml:space="preserve"> </w:t>
      </w:r>
      <w:r>
        <w:rPr>
          <w:color w:val="333333"/>
        </w:rPr>
        <w:t xml:space="preserve">Number </w:t>
      </w:r>
      <w:r>
        <w:rPr>
          <w:color w:val="333333"/>
          <w:u w:val="single" w:color="323232"/>
        </w:rPr>
        <w:t xml:space="preserve"> </w:t>
      </w:r>
      <w:r>
        <w:rPr>
          <w:color w:val="333333"/>
          <w:u w:val="single" w:color="323232"/>
        </w:rPr>
        <w:tab/>
      </w:r>
    </w:p>
    <w:p w14:paraId="6C9F5A8D" w14:textId="77777777" w:rsidR="00A95C74" w:rsidRDefault="002F4BBD">
      <w:pPr>
        <w:pStyle w:val="BodyText"/>
        <w:spacing w:line="272" w:lineRule="exact"/>
        <w:ind w:left="100"/>
      </w:pPr>
      <w:r>
        <w:rPr>
          <w:color w:val="333333"/>
        </w:rPr>
        <w:t>to be my agent for health care decisions and pursuant to the language stated below, on behalf to:</w:t>
      </w:r>
    </w:p>
    <w:p w14:paraId="3861C736" w14:textId="77777777" w:rsidR="00A95C74" w:rsidRDefault="002F4BBD">
      <w:pPr>
        <w:pStyle w:val="ListParagraph"/>
        <w:numPr>
          <w:ilvl w:val="0"/>
          <w:numId w:val="2"/>
        </w:numPr>
        <w:tabs>
          <w:tab w:val="left" w:pos="439"/>
        </w:tabs>
        <w:spacing w:before="219" w:line="297" w:lineRule="auto"/>
        <w:ind w:right="311" w:firstLine="0"/>
        <w:rPr>
          <w:sz w:val="24"/>
        </w:rPr>
      </w:pPr>
      <w:r>
        <w:rPr>
          <w:color w:val="333333"/>
          <w:sz w:val="24"/>
        </w:rPr>
        <w:t>Consent, refuse consent, or withdraw consent to any care, treatment, service or procedure</w:t>
      </w:r>
      <w:r>
        <w:rPr>
          <w:color w:val="333333"/>
          <w:spacing w:val="-14"/>
          <w:sz w:val="24"/>
        </w:rPr>
        <w:t xml:space="preserve"> </w:t>
      </w:r>
      <w:r>
        <w:rPr>
          <w:color w:val="333333"/>
          <w:sz w:val="24"/>
        </w:rPr>
        <w:t>to maintain, diagnose or treat a physical or mental condition, and t</w:t>
      </w:r>
      <w:r>
        <w:rPr>
          <w:color w:val="333333"/>
          <w:sz w:val="24"/>
        </w:rPr>
        <w:t>o make decisions about organ donation, autopsy and disposition of the</w:t>
      </w:r>
      <w:r>
        <w:rPr>
          <w:color w:val="333333"/>
          <w:spacing w:val="-7"/>
          <w:sz w:val="24"/>
        </w:rPr>
        <w:t xml:space="preserve"> </w:t>
      </w:r>
      <w:r>
        <w:rPr>
          <w:color w:val="333333"/>
          <w:sz w:val="24"/>
        </w:rPr>
        <w:t>body;</w:t>
      </w:r>
    </w:p>
    <w:p w14:paraId="1A24435A" w14:textId="77777777" w:rsidR="00A95C74" w:rsidRDefault="002F4BBD">
      <w:pPr>
        <w:pStyle w:val="ListParagraph"/>
        <w:numPr>
          <w:ilvl w:val="0"/>
          <w:numId w:val="2"/>
        </w:numPr>
        <w:tabs>
          <w:tab w:val="left" w:pos="439"/>
        </w:tabs>
        <w:spacing w:before="152" w:line="297" w:lineRule="auto"/>
        <w:ind w:right="155" w:firstLine="0"/>
        <w:rPr>
          <w:sz w:val="24"/>
        </w:rPr>
      </w:pPr>
      <w:r>
        <w:rPr>
          <w:color w:val="333333"/>
          <w:sz w:val="24"/>
        </w:rPr>
        <w:t>Make all necessary arrangements at any hospital, psychiatric hospital or psychiatric treatment facility, hospice, nursing home or similar institution; to employ or discharge health</w:t>
      </w:r>
      <w:r>
        <w:rPr>
          <w:color w:val="333333"/>
          <w:sz w:val="24"/>
        </w:rPr>
        <w:t xml:space="preserve"> care personnel to include physicians, psychiatrists, psychologists, dentists, nurses, therapists or any other person who is licensed, certified or otherwise authorized or permitted by the laws of this state to administer health care as the agent shall dee</w:t>
      </w:r>
      <w:r>
        <w:rPr>
          <w:color w:val="333333"/>
          <w:sz w:val="24"/>
        </w:rPr>
        <w:t xml:space="preserve">m necessary for </w:t>
      </w:r>
      <w:r>
        <w:rPr>
          <w:color w:val="333333"/>
          <w:spacing w:val="2"/>
          <w:sz w:val="24"/>
        </w:rPr>
        <w:t xml:space="preserve">my </w:t>
      </w:r>
      <w:r>
        <w:rPr>
          <w:color w:val="333333"/>
          <w:sz w:val="24"/>
        </w:rPr>
        <w:t>physical, mental and emotional well-being;</w:t>
      </w:r>
      <w:r>
        <w:rPr>
          <w:color w:val="333333"/>
          <w:spacing w:val="-1"/>
          <w:sz w:val="24"/>
        </w:rPr>
        <w:t xml:space="preserve"> </w:t>
      </w:r>
      <w:r>
        <w:rPr>
          <w:color w:val="333333"/>
          <w:sz w:val="24"/>
        </w:rPr>
        <w:t>and</w:t>
      </w:r>
    </w:p>
    <w:p w14:paraId="7C389A46" w14:textId="77777777" w:rsidR="00A95C74" w:rsidRDefault="002F4BBD">
      <w:pPr>
        <w:pStyle w:val="ListParagraph"/>
        <w:numPr>
          <w:ilvl w:val="0"/>
          <w:numId w:val="2"/>
        </w:numPr>
        <w:tabs>
          <w:tab w:val="left" w:pos="439"/>
        </w:tabs>
        <w:spacing w:before="155" w:line="297" w:lineRule="auto"/>
        <w:ind w:right="160" w:firstLine="0"/>
        <w:rPr>
          <w:sz w:val="24"/>
        </w:rPr>
      </w:pPr>
      <w:r>
        <w:rPr>
          <w:color w:val="333333"/>
          <w:sz w:val="24"/>
        </w:rPr>
        <w:t xml:space="preserve">Request, receive and review any information, verbal or written, regarding </w:t>
      </w:r>
      <w:r>
        <w:rPr>
          <w:color w:val="333333"/>
          <w:spacing w:val="4"/>
          <w:sz w:val="24"/>
        </w:rPr>
        <w:t xml:space="preserve">my </w:t>
      </w:r>
      <w:r>
        <w:rPr>
          <w:color w:val="333333"/>
          <w:sz w:val="24"/>
        </w:rPr>
        <w:t>personal</w:t>
      </w:r>
      <w:r>
        <w:rPr>
          <w:color w:val="333333"/>
          <w:spacing w:val="-21"/>
          <w:sz w:val="24"/>
        </w:rPr>
        <w:t xml:space="preserve"> </w:t>
      </w:r>
      <w:r>
        <w:rPr>
          <w:color w:val="333333"/>
          <w:sz w:val="24"/>
        </w:rPr>
        <w:t xml:space="preserve">affairs or physical or mental health including medical and hospital records and to execute any releases </w:t>
      </w:r>
      <w:r>
        <w:rPr>
          <w:color w:val="333333"/>
          <w:sz w:val="24"/>
        </w:rPr>
        <w:t>of other documents that may be required in order to obtain such</w:t>
      </w:r>
      <w:r>
        <w:rPr>
          <w:color w:val="333333"/>
          <w:spacing w:val="-5"/>
          <w:sz w:val="24"/>
        </w:rPr>
        <w:t xml:space="preserve"> </w:t>
      </w:r>
      <w:r>
        <w:rPr>
          <w:color w:val="333333"/>
          <w:sz w:val="24"/>
        </w:rPr>
        <w:t>information.</w:t>
      </w:r>
    </w:p>
    <w:p w14:paraId="228373AE" w14:textId="77777777" w:rsidR="00A95C74" w:rsidRDefault="002F4BBD">
      <w:pPr>
        <w:pStyle w:val="BodyText"/>
        <w:spacing w:before="152"/>
        <w:ind w:left="100"/>
      </w:pPr>
      <w:r>
        <w:rPr>
          <w:color w:val="333333"/>
        </w:rPr>
        <w:t>In exercising the grant of authority set forth above my agent for health care shall:</w:t>
      </w:r>
    </w:p>
    <w:p w14:paraId="27F9A49E" w14:textId="77777777" w:rsidR="00A95C74" w:rsidRDefault="00A95C74">
      <w:pPr>
        <w:pStyle w:val="BodyText"/>
        <w:rPr>
          <w:sz w:val="20"/>
        </w:rPr>
      </w:pPr>
    </w:p>
    <w:p w14:paraId="2F2D0309" w14:textId="77777777" w:rsidR="00A95C74" w:rsidRDefault="002F4BBD">
      <w:pPr>
        <w:pStyle w:val="BodyText"/>
        <w:spacing w:before="9"/>
        <w:rPr>
          <w:sz w:val="18"/>
        </w:rPr>
      </w:pPr>
      <w:r>
        <w:pict w14:anchorId="03844440">
          <v:line id="_x0000_s1038" alt="" style="position:absolute;z-index:-251664384;mso-wrap-edited:f;mso-width-percent:0;mso-height-percent:0;mso-wrap-distance-left:0;mso-wrap-distance-right:0;mso-position-horizontal-relative:page;mso-width-percent:0;mso-height-percent:0" from="1in,13pt" to="540.05pt,13pt" strokecolor="#323232" strokeweight=".48pt">
            <w10:wrap type="topAndBottom" anchorx="page"/>
          </v:line>
        </w:pict>
      </w:r>
      <w:r>
        <w:pict w14:anchorId="6400919F">
          <v:line id="_x0000_s1037" alt="" style="position:absolute;z-index:-251663360;mso-wrap-edited:f;mso-width-percent:0;mso-height-percent:0;mso-wrap-distance-left:0;mso-wrap-distance-right:0;mso-position-horizontal-relative:page;mso-width-percent:0;mso-height-percent:0" from="1in,30.15pt" to="540pt,30.15pt" strokecolor="#323232" strokeweight=".48pt">
            <w10:wrap type="topAndBottom" anchorx="page"/>
          </v:line>
        </w:pict>
      </w:r>
      <w:r>
        <w:pict w14:anchorId="0CD39BDF">
          <v:line id="_x0000_s1036" alt="" style="position:absolute;z-index:-251662336;mso-wrap-edited:f;mso-width-percent:0;mso-height-percent:0;mso-wrap-distance-left:0;mso-wrap-distance-right:0;mso-position-horizontal-relative:page;mso-width-percent:0;mso-height-percent:0" from="1in,47.3pt" to="540pt,47.3pt" strokecolor="#323232" strokeweight=".48pt">
            <w10:wrap type="topAndBottom" anchorx="page"/>
          </v:line>
        </w:pict>
      </w:r>
      <w:r>
        <w:pict w14:anchorId="45F90E49">
          <v:line id="_x0000_s1035" alt="" style="position:absolute;z-index:-251661312;mso-wrap-edited:f;mso-width-percent:0;mso-height-percent:0;mso-wrap-distance-left:0;mso-wrap-distance-right:0;mso-position-horizontal-relative:page;mso-width-percent:0;mso-height-percent:0" from="1in,64.35pt" to="540pt,64.35pt" strokecolor="#323232" strokeweight=".48pt">
            <w10:wrap type="topAndBottom" anchorx="page"/>
          </v:line>
        </w:pict>
      </w:r>
      <w:r>
        <w:pict w14:anchorId="3DE4AC5A">
          <v:line id="_x0000_s1034" alt="" style="position:absolute;z-index:-251660288;mso-wrap-edited:f;mso-width-percent:0;mso-height-percent:0;mso-wrap-distance-left:0;mso-wrap-distance-right:0;mso-position-horizontal-relative:page;mso-width-percent:0;mso-height-percent:0" from="1in,81.5pt" to="540pt,81.5pt" strokecolor="#323232" strokeweight=".48pt">
            <w10:wrap type="topAndBottom" anchorx="page"/>
          </v:line>
        </w:pict>
      </w:r>
    </w:p>
    <w:p w14:paraId="6CDA4E9A" w14:textId="77777777" w:rsidR="00A95C74" w:rsidRDefault="00A95C74">
      <w:pPr>
        <w:pStyle w:val="BodyText"/>
        <w:rPr>
          <w:sz w:val="23"/>
        </w:rPr>
      </w:pPr>
    </w:p>
    <w:p w14:paraId="0E065E16" w14:textId="77777777" w:rsidR="00A95C74" w:rsidRDefault="00A95C74">
      <w:pPr>
        <w:pStyle w:val="BodyText"/>
        <w:rPr>
          <w:sz w:val="23"/>
        </w:rPr>
      </w:pPr>
    </w:p>
    <w:p w14:paraId="25543A73" w14:textId="77777777" w:rsidR="00A95C74" w:rsidRDefault="00A95C74">
      <w:pPr>
        <w:pStyle w:val="BodyText"/>
        <w:spacing w:before="9"/>
        <w:rPr>
          <w:sz w:val="22"/>
        </w:rPr>
      </w:pPr>
    </w:p>
    <w:p w14:paraId="2B531A0E" w14:textId="77777777" w:rsidR="00A95C74" w:rsidRDefault="00A95C74">
      <w:pPr>
        <w:pStyle w:val="BodyText"/>
        <w:rPr>
          <w:sz w:val="23"/>
        </w:rPr>
      </w:pPr>
    </w:p>
    <w:p w14:paraId="2E1B617B" w14:textId="77777777" w:rsidR="00A95C74" w:rsidRDefault="00A95C74">
      <w:pPr>
        <w:pStyle w:val="BodyText"/>
        <w:spacing w:before="8"/>
        <w:rPr>
          <w:sz w:val="8"/>
        </w:rPr>
      </w:pPr>
    </w:p>
    <w:p w14:paraId="6B776FB7" w14:textId="77777777" w:rsidR="00A95C74" w:rsidRDefault="002F4BBD" w:rsidP="00FE2374">
      <w:pPr>
        <w:pStyle w:val="BodyText"/>
        <w:spacing w:before="360" w:line="297" w:lineRule="auto"/>
        <w:ind w:left="100" w:right="916"/>
      </w:pPr>
      <w:r>
        <w:rPr>
          <w:color w:val="333333"/>
        </w:rPr>
        <w:t>(Here may be inserted any sp</w:t>
      </w:r>
      <w:bookmarkStart w:id="0" w:name="_GoBack"/>
      <w:bookmarkEnd w:id="0"/>
      <w:r>
        <w:rPr>
          <w:color w:val="333333"/>
        </w:rPr>
        <w:t>ecial instructions or statement of the principal’s desire to be followed by the agent in exercising the authority granted.)</w:t>
      </w:r>
    </w:p>
    <w:p w14:paraId="6005BCFC" w14:textId="77777777" w:rsidR="00A95C74" w:rsidRDefault="00A95C74">
      <w:pPr>
        <w:spacing w:line="297" w:lineRule="auto"/>
        <w:sectPr w:rsidR="00A95C74">
          <w:type w:val="continuous"/>
          <w:pgSz w:w="12240" w:h="15840"/>
          <w:pgMar w:top="1440" w:right="1320" w:bottom="280" w:left="1340" w:header="720" w:footer="720" w:gutter="0"/>
          <w:cols w:space="720"/>
        </w:sectPr>
      </w:pPr>
    </w:p>
    <w:p w14:paraId="572FF2FA" w14:textId="77777777" w:rsidR="00A95C74" w:rsidRDefault="002F4BBD">
      <w:pPr>
        <w:pStyle w:val="BodyText"/>
        <w:spacing w:before="79"/>
        <w:ind w:left="100"/>
      </w:pPr>
      <w:r>
        <w:rPr>
          <w:color w:val="333333"/>
        </w:rPr>
        <w:lastRenderedPageBreak/>
        <w:t>LIMITATIONS OF AUTHORITY</w:t>
      </w:r>
    </w:p>
    <w:p w14:paraId="65893C15" w14:textId="77777777" w:rsidR="00A95C74" w:rsidRDefault="002F4BBD">
      <w:pPr>
        <w:pStyle w:val="ListParagraph"/>
        <w:numPr>
          <w:ilvl w:val="0"/>
          <w:numId w:val="1"/>
        </w:numPr>
        <w:tabs>
          <w:tab w:val="left" w:pos="439"/>
        </w:tabs>
        <w:spacing w:before="216" w:line="297" w:lineRule="auto"/>
        <w:ind w:right="250" w:firstLine="0"/>
        <w:rPr>
          <w:sz w:val="24"/>
        </w:rPr>
      </w:pPr>
      <w:r>
        <w:rPr>
          <w:color w:val="333333"/>
          <w:sz w:val="24"/>
        </w:rPr>
        <w:t>The powers of the agent herein shall be limited to the extent set out</w:t>
      </w:r>
      <w:r>
        <w:rPr>
          <w:color w:val="333333"/>
          <w:sz w:val="24"/>
        </w:rPr>
        <w:t xml:space="preserve"> in writing in this</w:t>
      </w:r>
      <w:r>
        <w:rPr>
          <w:color w:val="333333"/>
          <w:spacing w:val="-16"/>
          <w:sz w:val="24"/>
        </w:rPr>
        <w:t xml:space="preserve"> </w:t>
      </w:r>
      <w:r>
        <w:rPr>
          <w:color w:val="333333"/>
          <w:sz w:val="24"/>
        </w:rPr>
        <w:t xml:space="preserve">durable power of attorney for health care </w:t>
      </w:r>
      <w:proofErr w:type="gramStart"/>
      <w:r>
        <w:rPr>
          <w:color w:val="333333"/>
          <w:sz w:val="24"/>
        </w:rPr>
        <w:t>decisions, and</w:t>
      </w:r>
      <w:proofErr w:type="gramEnd"/>
      <w:r>
        <w:rPr>
          <w:color w:val="333333"/>
          <w:sz w:val="24"/>
        </w:rPr>
        <w:t xml:space="preserve"> shall not include the power to revoke or invalidate any previously existing declaration made in accordance with the natural death</w:t>
      </w:r>
      <w:r>
        <w:rPr>
          <w:color w:val="333333"/>
          <w:spacing w:val="-14"/>
          <w:sz w:val="24"/>
        </w:rPr>
        <w:t xml:space="preserve"> </w:t>
      </w:r>
      <w:r>
        <w:rPr>
          <w:color w:val="333333"/>
          <w:sz w:val="24"/>
        </w:rPr>
        <w:t>act.</w:t>
      </w:r>
    </w:p>
    <w:p w14:paraId="5CD2D49C" w14:textId="77777777" w:rsidR="00A95C74" w:rsidRDefault="002F4BBD">
      <w:pPr>
        <w:pStyle w:val="ListParagraph"/>
        <w:numPr>
          <w:ilvl w:val="0"/>
          <w:numId w:val="1"/>
        </w:numPr>
        <w:tabs>
          <w:tab w:val="left" w:pos="439"/>
        </w:tabs>
        <w:spacing w:before="154"/>
        <w:ind w:left="438" w:hanging="338"/>
        <w:rPr>
          <w:sz w:val="24"/>
        </w:rPr>
      </w:pPr>
      <w:r>
        <w:rPr>
          <w:color w:val="333333"/>
          <w:sz w:val="24"/>
        </w:rPr>
        <w:t>The agent shall be prohibited from authorizi</w:t>
      </w:r>
      <w:r>
        <w:rPr>
          <w:color w:val="333333"/>
          <w:sz w:val="24"/>
        </w:rPr>
        <w:t>ng consent for the following</w:t>
      </w:r>
      <w:r>
        <w:rPr>
          <w:color w:val="333333"/>
          <w:spacing w:val="-9"/>
          <w:sz w:val="24"/>
        </w:rPr>
        <w:t xml:space="preserve"> </w:t>
      </w:r>
      <w:r>
        <w:rPr>
          <w:color w:val="333333"/>
          <w:sz w:val="24"/>
        </w:rPr>
        <w:t>items:</w:t>
      </w:r>
    </w:p>
    <w:p w14:paraId="1F333C7D" w14:textId="77777777" w:rsidR="00A95C74" w:rsidRDefault="00A95C74">
      <w:pPr>
        <w:pStyle w:val="BodyText"/>
        <w:rPr>
          <w:sz w:val="20"/>
        </w:rPr>
      </w:pPr>
    </w:p>
    <w:p w14:paraId="0BA45CC2" w14:textId="77777777" w:rsidR="00A95C74" w:rsidRDefault="002F4BBD">
      <w:pPr>
        <w:pStyle w:val="BodyText"/>
        <w:spacing w:before="6"/>
        <w:rPr>
          <w:sz w:val="18"/>
        </w:rPr>
      </w:pPr>
      <w:r>
        <w:pict w14:anchorId="1A823484">
          <v:line id="_x0000_s1033" alt="" style="position:absolute;z-index:-251659264;mso-wrap-edited:f;mso-width-percent:0;mso-height-percent:0;mso-wrap-distance-left:0;mso-wrap-distance-right:0;mso-position-horizontal-relative:page;mso-width-percent:0;mso-height-percent:0" from="1in,12.9pt" to="324pt,12.9pt" strokecolor="#323232" strokeweight=".48pt">
            <w10:wrap type="topAndBottom" anchorx="page"/>
          </v:line>
        </w:pict>
      </w:r>
    </w:p>
    <w:p w14:paraId="3B872DAF" w14:textId="77777777" w:rsidR="00A95C74" w:rsidRDefault="00A95C74">
      <w:pPr>
        <w:pStyle w:val="BodyText"/>
        <w:rPr>
          <w:sz w:val="20"/>
        </w:rPr>
      </w:pPr>
    </w:p>
    <w:p w14:paraId="4BF056AF" w14:textId="77777777" w:rsidR="00A95C74" w:rsidRDefault="002F4BBD">
      <w:pPr>
        <w:pStyle w:val="BodyText"/>
        <w:rPr>
          <w:sz w:val="16"/>
        </w:rPr>
      </w:pPr>
      <w:r>
        <w:pict w14:anchorId="05C20584">
          <v:line id="_x0000_s1032" alt="" style="position:absolute;z-index:-251658240;mso-wrap-edited:f;mso-width-percent:0;mso-height-percent:0;mso-wrap-distance-left:0;mso-wrap-distance-right:0;mso-position-horizontal-relative:page;mso-width-percent:0;mso-height-percent:0" from="1in,11.4pt" to="276pt,11.4pt" strokecolor="#323232" strokeweight=".48pt">
            <w10:wrap type="topAndBottom" anchorx="page"/>
          </v:line>
        </w:pict>
      </w:r>
    </w:p>
    <w:p w14:paraId="5E3A55AF" w14:textId="77777777" w:rsidR="00A95C74" w:rsidRDefault="00A95C74">
      <w:pPr>
        <w:pStyle w:val="BodyText"/>
        <w:spacing w:before="7"/>
        <w:rPr>
          <w:sz w:val="8"/>
        </w:rPr>
      </w:pPr>
    </w:p>
    <w:p w14:paraId="7EF5F9CE" w14:textId="77777777" w:rsidR="00A95C74" w:rsidRDefault="002F4BBD">
      <w:pPr>
        <w:pStyle w:val="ListParagraph"/>
        <w:numPr>
          <w:ilvl w:val="0"/>
          <w:numId w:val="1"/>
        </w:numPr>
        <w:tabs>
          <w:tab w:val="left" w:pos="439"/>
        </w:tabs>
        <w:spacing w:line="300" w:lineRule="auto"/>
        <w:ind w:right="610" w:firstLine="0"/>
        <w:rPr>
          <w:sz w:val="24"/>
        </w:rPr>
      </w:pPr>
      <w:r>
        <w:rPr>
          <w:color w:val="333333"/>
          <w:sz w:val="24"/>
        </w:rPr>
        <w:t>This durable power of attorney for health care decisions shall be subject to the</w:t>
      </w:r>
      <w:r>
        <w:rPr>
          <w:color w:val="333333"/>
          <w:spacing w:val="-14"/>
          <w:sz w:val="24"/>
        </w:rPr>
        <w:t xml:space="preserve"> </w:t>
      </w:r>
      <w:r>
        <w:rPr>
          <w:color w:val="333333"/>
          <w:sz w:val="24"/>
        </w:rPr>
        <w:t>additional following</w:t>
      </w:r>
      <w:r>
        <w:rPr>
          <w:color w:val="333333"/>
          <w:spacing w:val="-3"/>
          <w:sz w:val="24"/>
        </w:rPr>
        <w:t xml:space="preserve"> </w:t>
      </w:r>
      <w:r>
        <w:rPr>
          <w:color w:val="333333"/>
          <w:sz w:val="24"/>
        </w:rPr>
        <w:t>limitations:</w:t>
      </w:r>
    </w:p>
    <w:p w14:paraId="3D7D4EDE" w14:textId="77777777" w:rsidR="00A95C74" w:rsidRDefault="00A95C74">
      <w:pPr>
        <w:pStyle w:val="BodyText"/>
        <w:rPr>
          <w:sz w:val="20"/>
        </w:rPr>
      </w:pPr>
    </w:p>
    <w:p w14:paraId="0B477E62" w14:textId="77777777" w:rsidR="00A95C74" w:rsidRDefault="002F4BBD">
      <w:pPr>
        <w:pStyle w:val="BodyText"/>
        <w:spacing w:before="5"/>
        <w:rPr>
          <w:sz w:val="12"/>
        </w:rPr>
      </w:pPr>
      <w:r>
        <w:pict w14:anchorId="44C2FA30">
          <v:line id="_x0000_s1031" alt="" style="position:absolute;z-index:-251657216;mso-wrap-edited:f;mso-width-percent:0;mso-height-percent:0;mso-wrap-distance-left:0;mso-wrap-distance-right:0;mso-position-horizontal-relative:page;mso-width-percent:0;mso-height-percent:0" from="1in,9.35pt" to="318pt,9.35pt" strokecolor="#323232" strokeweight=".48pt">
            <w10:wrap type="topAndBottom" anchorx="page"/>
          </v:line>
        </w:pict>
      </w:r>
    </w:p>
    <w:p w14:paraId="50C82003" w14:textId="77777777" w:rsidR="00A95C74" w:rsidRDefault="00A95C74">
      <w:pPr>
        <w:pStyle w:val="BodyText"/>
        <w:rPr>
          <w:sz w:val="20"/>
        </w:rPr>
      </w:pPr>
    </w:p>
    <w:p w14:paraId="2880E596" w14:textId="77777777" w:rsidR="00A95C74" w:rsidRDefault="002F4BBD">
      <w:pPr>
        <w:pStyle w:val="BodyText"/>
        <w:spacing w:before="2"/>
        <w:rPr>
          <w:sz w:val="16"/>
        </w:rPr>
      </w:pPr>
      <w:r>
        <w:pict w14:anchorId="5F2E4F89">
          <v:line id="_x0000_s1030" alt="" style="position:absolute;z-index:-251656192;mso-wrap-edited:f;mso-width-percent:0;mso-height-percent:0;mso-wrap-distance-left:0;mso-wrap-distance-right:0;mso-position-horizontal-relative:page;mso-width-percent:0;mso-height-percent:0" from="1in,11.5pt" to="324pt,11.5pt" strokecolor="#323232" strokeweight=".48pt">
            <w10:wrap type="topAndBottom" anchorx="page"/>
          </v:line>
        </w:pict>
      </w:r>
    </w:p>
    <w:p w14:paraId="73F484CE" w14:textId="77777777" w:rsidR="00A95C74" w:rsidRDefault="00A95C74">
      <w:pPr>
        <w:pStyle w:val="BodyText"/>
        <w:spacing w:before="5"/>
        <w:rPr>
          <w:sz w:val="8"/>
        </w:rPr>
      </w:pPr>
    </w:p>
    <w:p w14:paraId="0697C076" w14:textId="77777777" w:rsidR="00A95C74" w:rsidRDefault="002F4BBD">
      <w:pPr>
        <w:pStyle w:val="BodyText"/>
        <w:spacing w:before="90"/>
        <w:ind w:left="100"/>
      </w:pPr>
      <w:r>
        <w:rPr>
          <w:color w:val="333333"/>
        </w:rPr>
        <w:t>EFFECTIVE TIME</w:t>
      </w:r>
    </w:p>
    <w:p w14:paraId="06BF1875" w14:textId="77777777" w:rsidR="00A95C74" w:rsidRDefault="002F4BBD">
      <w:pPr>
        <w:pStyle w:val="BodyText"/>
        <w:spacing w:before="216" w:line="297" w:lineRule="auto"/>
        <w:ind w:left="100" w:right="136"/>
      </w:pPr>
      <w:r>
        <w:rPr>
          <w:color w:val="333333"/>
        </w:rPr>
        <w:t>This power of attorney for health care decisions shall become effective (immediately and shall not be affected by my subsequent disability or incapacity or upon the occurrence of my disability or incapacity.)</w:t>
      </w:r>
    </w:p>
    <w:p w14:paraId="6C19ECB6" w14:textId="77777777" w:rsidR="00A95C74" w:rsidRDefault="002F4BBD">
      <w:pPr>
        <w:pStyle w:val="BodyText"/>
        <w:spacing w:before="154"/>
        <w:ind w:left="100"/>
      </w:pPr>
      <w:r>
        <w:rPr>
          <w:color w:val="333333"/>
        </w:rPr>
        <w:t>REVOCATION</w:t>
      </w:r>
    </w:p>
    <w:p w14:paraId="399AE267" w14:textId="77777777" w:rsidR="00A95C74" w:rsidRDefault="002F4BBD">
      <w:pPr>
        <w:pStyle w:val="BodyText"/>
        <w:spacing w:before="216" w:line="297" w:lineRule="auto"/>
        <w:ind w:left="100" w:right="175"/>
      </w:pPr>
      <w:r>
        <w:rPr>
          <w:color w:val="333333"/>
        </w:rPr>
        <w:t>Any durable power of attorney for health care decision I have previously made is thereby revoked. (This durable power of attorney for health care decision shall be revoked by an instrument in writing executed, witnessed or acknowledged in the same manner a</w:t>
      </w:r>
      <w:r>
        <w:rPr>
          <w:color w:val="333333"/>
        </w:rPr>
        <w:t>s required herein or set out another manner of revocation, if desired.)</w:t>
      </w:r>
    </w:p>
    <w:p w14:paraId="05EC4CA2" w14:textId="77777777" w:rsidR="00A95C74" w:rsidRDefault="002F4BBD">
      <w:pPr>
        <w:pStyle w:val="BodyText"/>
        <w:spacing w:before="153"/>
        <w:ind w:left="100"/>
      </w:pPr>
      <w:r>
        <w:rPr>
          <w:color w:val="333333"/>
        </w:rPr>
        <w:t>EXECUTION</w:t>
      </w:r>
    </w:p>
    <w:p w14:paraId="554493B4" w14:textId="77777777" w:rsidR="00A95C74" w:rsidRDefault="002F4BBD">
      <w:pPr>
        <w:pStyle w:val="BodyText"/>
        <w:tabs>
          <w:tab w:val="left" w:pos="3020"/>
          <w:tab w:val="left" w:pos="4933"/>
          <w:tab w:val="left" w:pos="5473"/>
        </w:tabs>
        <w:spacing w:before="218" w:line="297" w:lineRule="auto"/>
        <w:ind w:left="100" w:right="4104"/>
      </w:pPr>
      <w:r>
        <w:rPr>
          <w:color w:val="333333"/>
        </w:rPr>
        <w:t>Executed</w:t>
      </w:r>
      <w:r>
        <w:rPr>
          <w:color w:val="333333"/>
          <w:spacing w:val="-1"/>
        </w:rPr>
        <w:t xml:space="preserve"> </w:t>
      </w:r>
      <w:r>
        <w:rPr>
          <w:color w:val="333333"/>
        </w:rPr>
        <w:t>this</w:t>
      </w:r>
      <w:r>
        <w:rPr>
          <w:color w:val="333333"/>
          <w:u w:val="single" w:color="323232"/>
        </w:rPr>
        <w:t xml:space="preserve"> </w:t>
      </w:r>
      <w:r>
        <w:rPr>
          <w:color w:val="333333"/>
          <w:u w:val="single" w:color="323232"/>
        </w:rPr>
        <w:tab/>
      </w:r>
      <w:r>
        <w:rPr>
          <w:color w:val="333333"/>
        </w:rPr>
        <w:t>, at</w:t>
      </w:r>
      <w:r>
        <w:rPr>
          <w:color w:val="333333"/>
          <w:u w:val="single" w:color="323232"/>
        </w:rPr>
        <w:t xml:space="preserve"> </w:t>
      </w:r>
      <w:r>
        <w:rPr>
          <w:color w:val="333333"/>
          <w:u w:val="single" w:color="323232"/>
        </w:rPr>
        <w:tab/>
      </w:r>
      <w:r>
        <w:rPr>
          <w:color w:val="333333"/>
        </w:rPr>
        <w:t>, Kansas</w:t>
      </w:r>
      <w:r>
        <w:rPr>
          <w:color w:val="333333"/>
          <w:u w:val="single" w:color="323232"/>
        </w:rPr>
        <w:t xml:space="preserve"> </w:t>
      </w:r>
      <w:r>
        <w:rPr>
          <w:color w:val="333333"/>
          <w:u w:val="single" w:color="323232"/>
        </w:rPr>
        <w:tab/>
      </w:r>
      <w:r>
        <w:rPr>
          <w:color w:val="333333"/>
          <w:u w:val="single" w:color="323232"/>
        </w:rPr>
        <w:tab/>
      </w:r>
      <w:r>
        <w:rPr>
          <w:color w:val="333333"/>
          <w:u w:val="single" w:color="323232"/>
        </w:rPr>
        <w:tab/>
      </w:r>
    </w:p>
    <w:p w14:paraId="42E34AB7" w14:textId="77777777" w:rsidR="00A95C74" w:rsidRDefault="002F4BBD">
      <w:pPr>
        <w:pStyle w:val="BodyText"/>
        <w:spacing w:before="151"/>
        <w:ind w:left="100"/>
      </w:pPr>
      <w:r>
        <w:rPr>
          <w:color w:val="333333"/>
        </w:rPr>
        <w:t>(Principal.)</w:t>
      </w:r>
    </w:p>
    <w:p w14:paraId="24B61EA8" w14:textId="77777777" w:rsidR="00A95C74" w:rsidRDefault="002F4BBD">
      <w:pPr>
        <w:pStyle w:val="BodyText"/>
        <w:spacing w:before="217" w:line="297" w:lineRule="auto"/>
        <w:ind w:left="100" w:right="175"/>
      </w:pPr>
      <w:r>
        <w:rPr>
          <w:color w:val="333333"/>
        </w:rPr>
        <w:t>This document must be: (1) witnessed by two individuals of lawful age who are not the agent, not related to the principal by bl</w:t>
      </w:r>
      <w:r>
        <w:rPr>
          <w:color w:val="333333"/>
        </w:rPr>
        <w:t>ood, marriage or adoption, not entitled to any portion of principal’s estate and not financially responsible for principal’s health care: OR (2) acknowledged by a notary public.</w:t>
      </w:r>
    </w:p>
    <w:p w14:paraId="79C2D424" w14:textId="77777777" w:rsidR="00A95C74" w:rsidRDefault="00A95C74">
      <w:pPr>
        <w:spacing w:line="297" w:lineRule="auto"/>
        <w:sectPr w:rsidR="00A95C74">
          <w:pgSz w:w="12240" w:h="15840"/>
          <w:pgMar w:top="1420" w:right="1320" w:bottom="280" w:left="1340" w:header="720" w:footer="720" w:gutter="0"/>
          <w:cols w:space="720"/>
        </w:sectPr>
      </w:pPr>
    </w:p>
    <w:p w14:paraId="4251635C" w14:textId="77777777" w:rsidR="00A95C74" w:rsidRDefault="00A95C74">
      <w:pPr>
        <w:pStyle w:val="BodyText"/>
        <w:rPr>
          <w:sz w:val="23"/>
        </w:rPr>
      </w:pPr>
    </w:p>
    <w:p w14:paraId="475DAB0B" w14:textId="77777777" w:rsidR="00A95C74" w:rsidRDefault="002F4BBD">
      <w:pPr>
        <w:pStyle w:val="BodyText"/>
        <w:spacing w:line="20" w:lineRule="exact"/>
        <w:ind w:left="95"/>
        <w:rPr>
          <w:sz w:val="2"/>
        </w:rPr>
      </w:pPr>
      <w:r>
        <w:rPr>
          <w:sz w:val="2"/>
        </w:rPr>
      </w:r>
      <w:r>
        <w:rPr>
          <w:sz w:val="2"/>
        </w:rPr>
        <w:pict w14:anchorId="4850AB39">
          <v:group id="_x0000_s1028" alt="" style="width:198pt;height:.5pt;mso-position-horizontal-relative:char;mso-position-vertical-relative:line" coordsize="3960,10">
            <v:line id="_x0000_s1029" alt="" style="position:absolute" from="0,5" to="3960,5" strokecolor="#323232" strokeweight=".48pt"/>
            <w10:anchorlock/>
          </v:group>
        </w:pict>
      </w:r>
    </w:p>
    <w:p w14:paraId="6F77B10A" w14:textId="77777777" w:rsidR="00A95C74" w:rsidRDefault="00A95C74">
      <w:pPr>
        <w:pStyle w:val="BodyText"/>
        <w:spacing w:before="1"/>
        <w:rPr>
          <w:sz w:val="10"/>
        </w:rPr>
      </w:pPr>
    </w:p>
    <w:p w14:paraId="5DCFC9FD" w14:textId="77777777" w:rsidR="00A95C74" w:rsidRDefault="002F4BBD">
      <w:pPr>
        <w:pStyle w:val="BodyText"/>
        <w:spacing w:before="90"/>
        <w:ind w:left="100"/>
      </w:pPr>
      <w:r>
        <w:rPr>
          <w:color w:val="333333"/>
        </w:rPr>
        <w:t>Witness</w:t>
      </w:r>
    </w:p>
    <w:p w14:paraId="0784C468" w14:textId="77777777" w:rsidR="00A95C74" w:rsidRDefault="00A95C74">
      <w:pPr>
        <w:pStyle w:val="BodyText"/>
        <w:rPr>
          <w:sz w:val="20"/>
        </w:rPr>
      </w:pPr>
    </w:p>
    <w:p w14:paraId="0B6F86ED" w14:textId="77777777" w:rsidR="00A95C74" w:rsidRDefault="002F4BBD">
      <w:pPr>
        <w:pStyle w:val="BodyText"/>
        <w:spacing w:before="8"/>
        <w:rPr>
          <w:sz w:val="18"/>
        </w:rPr>
      </w:pPr>
      <w:r>
        <w:pict w14:anchorId="07E47417">
          <v:line id="_x0000_s1027" alt="" style="position:absolute;z-index:-251655168;mso-wrap-edited:f;mso-width-percent:0;mso-height-percent:0;mso-wrap-distance-left:0;mso-wrap-distance-right:0;mso-position-horizontal-relative:page;mso-width-percent:0;mso-height-percent:0" from="1in,13pt" to="270.05pt,13pt" strokecolor="#323232" strokeweight=".48pt">
            <w10:wrap type="topAndBottom" anchorx="page"/>
          </v:line>
        </w:pict>
      </w:r>
    </w:p>
    <w:p w14:paraId="5097EDF7" w14:textId="77777777" w:rsidR="00A95C74" w:rsidRDefault="00A95C74">
      <w:pPr>
        <w:pStyle w:val="BodyText"/>
        <w:spacing w:before="5"/>
        <w:rPr>
          <w:sz w:val="8"/>
        </w:rPr>
      </w:pPr>
    </w:p>
    <w:p w14:paraId="6F90FB96" w14:textId="77777777" w:rsidR="00A95C74" w:rsidRDefault="002F4BBD">
      <w:pPr>
        <w:pStyle w:val="BodyText"/>
        <w:spacing w:before="90" w:line="429" w:lineRule="auto"/>
        <w:ind w:left="100" w:right="8673"/>
      </w:pPr>
      <w:r>
        <w:rPr>
          <w:color w:val="333333"/>
        </w:rPr>
        <w:t>Address (or)</w:t>
      </w:r>
    </w:p>
    <w:p w14:paraId="2810A80C" w14:textId="77777777" w:rsidR="00A95C74" w:rsidRDefault="002F4BBD">
      <w:pPr>
        <w:pStyle w:val="BodyText"/>
        <w:tabs>
          <w:tab w:val="left" w:pos="4993"/>
        </w:tabs>
        <w:spacing w:line="427" w:lineRule="auto"/>
        <w:ind w:left="100" w:right="4444"/>
      </w:pPr>
      <w:r>
        <w:rPr>
          <w:color w:val="333333"/>
        </w:rPr>
        <w:t>STATE</w:t>
      </w:r>
      <w:r>
        <w:rPr>
          <w:color w:val="333333"/>
          <w:spacing w:val="-1"/>
        </w:rPr>
        <w:t xml:space="preserve"> </w:t>
      </w:r>
      <w:r>
        <w:rPr>
          <w:color w:val="333333"/>
        </w:rPr>
        <w:t>OF</w:t>
      </w:r>
      <w:r>
        <w:rPr>
          <w:color w:val="333333"/>
          <w:u w:val="single" w:color="323232"/>
        </w:rPr>
        <w:t xml:space="preserve"> </w:t>
      </w:r>
      <w:r>
        <w:rPr>
          <w:color w:val="333333"/>
          <w:u w:val="single" w:color="323232"/>
        </w:rPr>
        <w:tab/>
      </w:r>
      <w:r>
        <w:rPr>
          <w:color w:val="333333"/>
          <w:spacing w:val="-17"/>
        </w:rPr>
        <w:t xml:space="preserve">) </w:t>
      </w:r>
      <w:r>
        <w:rPr>
          <w:color w:val="333333"/>
        </w:rPr>
        <w:t>COUNTY</w:t>
      </w:r>
      <w:r>
        <w:rPr>
          <w:color w:val="333333"/>
          <w:spacing w:val="-1"/>
        </w:rPr>
        <w:t xml:space="preserve"> </w:t>
      </w:r>
      <w:r>
        <w:rPr>
          <w:color w:val="333333"/>
        </w:rPr>
        <w:t>OF</w:t>
      </w:r>
      <w:r>
        <w:rPr>
          <w:color w:val="333333"/>
          <w:u w:val="single" w:color="323232"/>
        </w:rPr>
        <w:t xml:space="preserve"> </w:t>
      </w:r>
      <w:r>
        <w:rPr>
          <w:color w:val="333333"/>
          <w:u w:val="single" w:color="323232"/>
        </w:rPr>
        <w:tab/>
      </w:r>
      <w:r>
        <w:rPr>
          <w:color w:val="333333"/>
        </w:rPr>
        <w:t>)</w:t>
      </w:r>
    </w:p>
    <w:p w14:paraId="220BA642" w14:textId="77777777" w:rsidR="00A95C74" w:rsidRDefault="002F4BBD">
      <w:pPr>
        <w:pStyle w:val="BodyText"/>
        <w:spacing w:before="2"/>
        <w:ind w:left="100"/>
      </w:pPr>
      <w:r>
        <w:rPr>
          <w:color w:val="333333"/>
        </w:rPr>
        <w:t>This instrument was acknowledged before me</w:t>
      </w:r>
    </w:p>
    <w:p w14:paraId="33F5F9E9" w14:textId="77777777" w:rsidR="00A95C74" w:rsidRDefault="002F4BBD">
      <w:pPr>
        <w:pStyle w:val="BodyText"/>
        <w:tabs>
          <w:tab w:val="left" w:pos="5080"/>
        </w:tabs>
        <w:spacing w:before="217" w:line="429" w:lineRule="auto"/>
        <w:ind w:left="100" w:right="4497"/>
      </w:pPr>
      <w:r>
        <w:rPr>
          <w:color w:val="333333"/>
        </w:rPr>
        <w:t>on</w:t>
      </w:r>
      <w:r>
        <w:rPr>
          <w:color w:val="333333"/>
          <w:u w:val="single" w:color="323232"/>
        </w:rPr>
        <w:tab/>
      </w:r>
      <w:r>
        <w:rPr>
          <w:color w:val="333333"/>
        </w:rPr>
        <w:t xml:space="preserve"> (date)</w:t>
      </w:r>
    </w:p>
    <w:p w14:paraId="7E812181" w14:textId="77777777" w:rsidR="00A95C74" w:rsidRDefault="002F4BBD">
      <w:pPr>
        <w:pStyle w:val="BodyText"/>
        <w:tabs>
          <w:tab w:val="left" w:pos="4959"/>
        </w:tabs>
        <w:spacing w:line="429" w:lineRule="auto"/>
        <w:ind w:left="1240" w:right="4619" w:hanging="1140"/>
      </w:pPr>
      <w:r>
        <w:rPr>
          <w:color w:val="333333"/>
        </w:rPr>
        <w:t>by</w:t>
      </w:r>
      <w:r>
        <w:rPr>
          <w:color w:val="333333"/>
          <w:u w:val="single" w:color="323232"/>
        </w:rPr>
        <w:tab/>
      </w:r>
      <w:r>
        <w:rPr>
          <w:color w:val="333333"/>
          <w:u w:val="single" w:color="323232"/>
        </w:rPr>
        <w:tab/>
      </w:r>
      <w:r>
        <w:rPr>
          <w:color w:val="333333"/>
        </w:rPr>
        <w:t xml:space="preserve"> (name of</w:t>
      </w:r>
      <w:r>
        <w:rPr>
          <w:color w:val="333333"/>
          <w:spacing w:val="-2"/>
        </w:rPr>
        <w:t xml:space="preserve"> </w:t>
      </w:r>
      <w:r>
        <w:rPr>
          <w:color w:val="333333"/>
        </w:rPr>
        <w:t>person)</w:t>
      </w:r>
    </w:p>
    <w:p w14:paraId="3AEF451B" w14:textId="77777777" w:rsidR="00A95C74" w:rsidRDefault="002F4BBD">
      <w:pPr>
        <w:pStyle w:val="BodyText"/>
        <w:spacing w:before="5"/>
        <w:rPr>
          <w:sz w:val="19"/>
        </w:rPr>
      </w:pPr>
      <w:r>
        <w:pict w14:anchorId="3C0A1362">
          <v:line id="_x0000_s1026" alt="" style="position:absolute;z-index:-251654144;mso-wrap-edited:f;mso-width-percent:0;mso-height-percent:0;mso-wrap-distance-left:0;mso-wrap-distance-right:0;mso-position-horizontal-relative:page;mso-width-percent:0;mso-height-percent:0" from="1in,13.4pt" to="324pt,13.4pt" strokecolor="#323232" strokeweight=".48pt">
            <w10:wrap type="topAndBottom" anchorx="page"/>
          </v:line>
        </w:pict>
      </w:r>
    </w:p>
    <w:p w14:paraId="083ADE60" w14:textId="77777777" w:rsidR="00A95C74" w:rsidRDefault="00A95C74">
      <w:pPr>
        <w:pStyle w:val="BodyText"/>
        <w:spacing w:before="5"/>
        <w:rPr>
          <w:sz w:val="8"/>
        </w:rPr>
      </w:pPr>
    </w:p>
    <w:p w14:paraId="5571B9E1" w14:textId="77777777" w:rsidR="00A95C74" w:rsidRDefault="002F4BBD">
      <w:pPr>
        <w:pStyle w:val="BodyText"/>
        <w:spacing w:before="90"/>
        <w:ind w:left="940"/>
      </w:pPr>
      <w:r>
        <w:rPr>
          <w:color w:val="333333"/>
        </w:rPr>
        <w:t>(signature of notary public)</w:t>
      </w:r>
    </w:p>
    <w:p w14:paraId="06F4BEA4" w14:textId="77777777" w:rsidR="00A95C74" w:rsidRDefault="00A95C74">
      <w:pPr>
        <w:pStyle w:val="BodyText"/>
        <w:rPr>
          <w:sz w:val="26"/>
        </w:rPr>
      </w:pPr>
    </w:p>
    <w:p w14:paraId="76423B25" w14:textId="77777777" w:rsidR="00A95C74" w:rsidRDefault="00A95C74">
      <w:pPr>
        <w:pStyle w:val="BodyText"/>
        <w:spacing w:before="9"/>
        <w:rPr>
          <w:sz w:val="35"/>
        </w:rPr>
      </w:pPr>
    </w:p>
    <w:p w14:paraId="65E3E2AA" w14:textId="77777777" w:rsidR="00A95C74" w:rsidRDefault="002F4BBD">
      <w:pPr>
        <w:pStyle w:val="BodyText"/>
        <w:ind w:left="100"/>
      </w:pPr>
      <w:r>
        <w:rPr>
          <w:color w:val="333333"/>
        </w:rPr>
        <w:t>(Seal, if any)</w:t>
      </w:r>
    </w:p>
    <w:p w14:paraId="727B8712" w14:textId="77777777" w:rsidR="00A95C74" w:rsidRDefault="00A95C74">
      <w:pPr>
        <w:pStyle w:val="BodyText"/>
        <w:rPr>
          <w:sz w:val="26"/>
        </w:rPr>
      </w:pPr>
    </w:p>
    <w:p w14:paraId="07F9AC49" w14:textId="77777777" w:rsidR="00A95C74" w:rsidRDefault="00A95C74">
      <w:pPr>
        <w:pStyle w:val="BodyText"/>
        <w:rPr>
          <w:sz w:val="26"/>
        </w:rPr>
      </w:pPr>
    </w:p>
    <w:p w14:paraId="105331FB" w14:textId="77777777" w:rsidR="00A95C74" w:rsidRDefault="00A95C74">
      <w:pPr>
        <w:pStyle w:val="BodyText"/>
        <w:rPr>
          <w:sz w:val="26"/>
        </w:rPr>
      </w:pPr>
    </w:p>
    <w:p w14:paraId="62B12C45" w14:textId="77777777" w:rsidR="00A95C74" w:rsidRDefault="00A95C74">
      <w:pPr>
        <w:pStyle w:val="BodyText"/>
        <w:spacing w:before="6"/>
        <w:rPr>
          <w:sz w:val="26"/>
        </w:rPr>
      </w:pPr>
    </w:p>
    <w:p w14:paraId="41FC34D9" w14:textId="77777777" w:rsidR="00A95C74" w:rsidRDefault="002F4BBD">
      <w:pPr>
        <w:pStyle w:val="BodyText"/>
        <w:tabs>
          <w:tab w:val="left" w:pos="4851"/>
        </w:tabs>
        <w:spacing w:before="1" w:line="429" w:lineRule="auto"/>
        <w:ind w:left="100" w:right="4726"/>
      </w:pPr>
      <w:r>
        <w:rPr>
          <w:color w:val="333333"/>
        </w:rPr>
        <w:t>My</w:t>
      </w:r>
      <w:r>
        <w:rPr>
          <w:color w:val="333333"/>
          <w:spacing w:val="-6"/>
        </w:rPr>
        <w:t xml:space="preserve"> </w:t>
      </w:r>
      <w:r>
        <w:rPr>
          <w:color w:val="333333"/>
        </w:rPr>
        <w:t xml:space="preserve">appointment expires: </w:t>
      </w:r>
      <w:r>
        <w:rPr>
          <w:color w:val="333333"/>
          <w:u w:val="single" w:color="323232"/>
        </w:rPr>
        <w:t xml:space="preserve"> </w:t>
      </w:r>
      <w:r>
        <w:rPr>
          <w:color w:val="333333"/>
          <w:u w:val="single" w:color="323232"/>
        </w:rPr>
        <w:tab/>
      </w:r>
      <w:r>
        <w:rPr>
          <w:color w:val="333333"/>
        </w:rPr>
        <w:t xml:space="preserve"> Copies</w:t>
      </w:r>
    </w:p>
    <w:sectPr w:rsidR="00A95C74">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7123"/>
    <w:multiLevelType w:val="hybridMultilevel"/>
    <w:tmpl w:val="528AF2D8"/>
    <w:lvl w:ilvl="0" w:tplc="04C8AE7A">
      <w:start w:val="1"/>
      <w:numFmt w:val="decimal"/>
      <w:lvlText w:val="(%1)"/>
      <w:lvlJc w:val="left"/>
      <w:pPr>
        <w:ind w:left="100" w:hanging="339"/>
        <w:jc w:val="left"/>
      </w:pPr>
      <w:rPr>
        <w:rFonts w:ascii="Times New Roman" w:eastAsia="Times New Roman" w:hAnsi="Times New Roman" w:cs="Times New Roman" w:hint="default"/>
        <w:color w:val="333333"/>
        <w:w w:val="99"/>
        <w:sz w:val="24"/>
        <w:szCs w:val="24"/>
        <w:lang w:val="en-US" w:eastAsia="en-US" w:bidi="en-US"/>
      </w:rPr>
    </w:lvl>
    <w:lvl w:ilvl="1" w:tplc="1C0AF7E4">
      <w:numFmt w:val="bullet"/>
      <w:lvlText w:val="•"/>
      <w:lvlJc w:val="left"/>
      <w:pPr>
        <w:ind w:left="1048" w:hanging="339"/>
      </w:pPr>
      <w:rPr>
        <w:rFonts w:hint="default"/>
        <w:lang w:val="en-US" w:eastAsia="en-US" w:bidi="en-US"/>
      </w:rPr>
    </w:lvl>
    <w:lvl w:ilvl="2" w:tplc="B1C6B100">
      <w:numFmt w:val="bullet"/>
      <w:lvlText w:val="•"/>
      <w:lvlJc w:val="left"/>
      <w:pPr>
        <w:ind w:left="1996" w:hanging="339"/>
      </w:pPr>
      <w:rPr>
        <w:rFonts w:hint="default"/>
        <w:lang w:val="en-US" w:eastAsia="en-US" w:bidi="en-US"/>
      </w:rPr>
    </w:lvl>
    <w:lvl w:ilvl="3" w:tplc="FDC8736E">
      <w:numFmt w:val="bullet"/>
      <w:lvlText w:val="•"/>
      <w:lvlJc w:val="left"/>
      <w:pPr>
        <w:ind w:left="2944" w:hanging="339"/>
      </w:pPr>
      <w:rPr>
        <w:rFonts w:hint="default"/>
        <w:lang w:val="en-US" w:eastAsia="en-US" w:bidi="en-US"/>
      </w:rPr>
    </w:lvl>
    <w:lvl w:ilvl="4" w:tplc="BBE49F00">
      <w:numFmt w:val="bullet"/>
      <w:lvlText w:val="•"/>
      <w:lvlJc w:val="left"/>
      <w:pPr>
        <w:ind w:left="3892" w:hanging="339"/>
      </w:pPr>
      <w:rPr>
        <w:rFonts w:hint="default"/>
        <w:lang w:val="en-US" w:eastAsia="en-US" w:bidi="en-US"/>
      </w:rPr>
    </w:lvl>
    <w:lvl w:ilvl="5" w:tplc="3FB0CD86">
      <w:numFmt w:val="bullet"/>
      <w:lvlText w:val="•"/>
      <w:lvlJc w:val="left"/>
      <w:pPr>
        <w:ind w:left="4840" w:hanging="339"/>
      </w:pPr>
      <w:rPr>
        <w:rFonts w:hint="default"/>
        <w:lang w:val="en-US" w:eastAsia="en-US" w:bidi="en-US"/>
      </w:rPr>
    </w:lvl>
    <w:lvl w:ilvl="6" w:tplc="2AEE6F96">
      <w:numFmt w:val="bullet"/>
      <w:lvlText w:val="•"/>
      <w:lvlJc w:val="left"/>
      <w:pPr>
        <w:ind w:left="5788" w:hanging="339"/>
      </w:pPr>
      <w:rPr>
        <w:rFonts w:hint="default"/>
        <w:lang w:val="en-US" w:eastAsia="en-US" w:bidi="en-US"/>
      </w:rPr>
    </w:lvl>
    <w:lvl w:ilvl="7" w:tplc="68645150">
      <w:numFmt w:val="bullet"/>
      <w:lvlText w:val="•"/>
      <w:lvlJc w:val="left"/>
      <w:pPr>
        <w:ind w:left="6736" w:hanging="339"/>
      </w:pPr>
      <w:rPr>
        <w:rFonts w:hint="default"/>
        <w:lang w:val="en-US" w:eastAsia="en-US" w:bidi="en-US"/>
      </w:rPr>
    </w:lvl>
    <w:lvl w:ilvl="8" w:tplc="BC4C4A4A">
      <w:numFmt w:val="bullet"/>
      <w:lvlText w:val="•"/>
      <w:lvlJc w:val="left"/>
      <w:pPr>
        <w:ind w:left="7684" w:hanging="339"/>
      </w:pPr>
      <w:rPr>
        <w:rFonts w:hint="default"/>
        <w:lang w:val="en-US" w:eastAsia="en-US" w:bidi="en-US"/>
      </w:rPr>
    </w:lvl>
  </w:abstractNum>
  <w:abstractNum w:abstractNumId="1" w15:restartNumberingAfterBreak="0">
    <w:nsid w:val="30A739EA"/>
    <w:multiLevelType w:val="hybridMultilevel"/>
    <w:tmpl w:val="21DAEEF8"/>
    <w:lvl w:ilvl="0" w:tplc="5DAE755A">
      <w:start w:val="1"/>
      <w:numFmt w:val="decimal"/>
      <w:lvlText w:val="(%1)"/>
      <w:lvlJc w:val="left"/>
      <w:pPr>
        <w:ind w:left="100" w:hanging="339"/>
        <w:jc w:val="left"/>
      </w:pPr>
      <w:rPr>
        <w:rFonts w:ascii="Times New Roman" w:eastAsia="Times New Roman" w:hAnsi="Times New Roman" w:cs="Times New Roman" w:hint="default"/>
        <w:color w:val="333333"/>
        <w:w w:val="99"/>
        <w:sz w:val="24"/>
        <w:szCs w:val="24"/>
        <w:lang w:val="en-US" w:eastAsia="en-US" w:bidi="en-US"/>
      </w:rPr>
    </w:lvl>
    <w:lvl w:ilvl="1" w:tplc="71240B28">
      <w:numFmt w:val="bullet"/>
      <w:lvlText w:val="•"/>
      <w:lvlJc w:val="left"/>
      <w:pPr>
        <w:ind w:left="1048" w:hanging="339"/>
      </w:pPr>
      <w:rPr>
        <w:rFonts w:hint="default"/>
        <w:lang w:val="en-US" w:eastAsia="en-US" w:bidi="en-US"/>
      </w:rPr>
    </w:lvl>
    <w:lvl w:ilvl="2" w:tplc="800CA984">
      <w:numFmt w:val="bullet"/>
      <w:lvlText w:val="•"/>
      <w:lvlJc w:val="left"/>
      <w:pPr>
        <w:ind w:left="1996" w:hanging="339"/>
      </w:pPr>
      <w:rPr>
        <w:rFonts w:hint="default"/>
        <w:lang w:val="en-US" w:eastAsia="en-US" w:bidi="en-US"/>
      </w:rPr>
    </w:lvl>
    <w:lvl w:ilvl="3" w:tplc="E18EAF06">
      <w:numFmt w:val="bullet"/>
      <w:lvlText w:val="•"/>
      <w:lvlJc w:val="left"/>
      <w:pPr>
        <w:ind w:left="2944" w:hanging="339"/>
      </w:pPr>
      <w:rPr>
        <w:rFonts w:hint="default"/>
        <w:lang w:val="en-US" w:eastAsia="en-US" w:bidi="en-US"/>
      </w:rPr>
    </w:lvl>
    <w:lvl w:ilvl="4" w:tplc="135E4B72">
      <w:numFmt w:val="bullet"/>
      <w:lvlText w:val="•"/>
      <w:lvlJc w:val="left"/>
      <w:pPr>
        <w:ind w:left="3892" w:hanging="339"/>
      </w:pPr>
      <w:rPr>
        <w:rFonts w:hint="default"/>
        <w:lang w:val="en-US" w:eastAsia="en-US" w:bidi="en-US"/>
      </w:rPr>
    </w:lvl>
    <w:lvl w:ilvl="5" w:tplc="B7F82C58">
      <w:numFmt w:val="bullet"/>
      <w:lvlText w:val="•"/>
      <w:lvlJc w:val="left"/>
      <w:pPr>
        <w:ind w:left="4840" w:hanging="339"/>
      </w:pPr>
      <w:rPr>
        <w:rFonts w:hint="default"/>
        <w:lang w:val="en-US" w:eastAsia="en-US" w:bidi="en-US"/>
      </w:rPr>
    </w:lvl>
    <w:lvl w:ilvl="6" w:tplc="AAB08D0A">
      <w:numFmt w:val="bullet"/>
      <w:lvlText w:val="•"/>
      <w:lvlJc w:val="left"/>
      <w:pPr>
        <w:ind w:left="5788" w:hanging="339"/>
      </w:pPr>
      <w:rPr>
        <w:rFonts w:hint="default"/>
        <w:lang w:val="en-US" w:eastAsia="en-US" w:bidi="en-US"/>
      </w:rPr>
    </w:lvl>
    <w:lvl w:ilvl="7" w:tplc="3ED4D06C">
      <w:numFmt w:val="bullet"/>
      <w:lvlText w:val="•"/>
      <w:lvlJc w:val="left"/>
      <w:pPr>
        <w:ind w:left="6736" w:hanging="339"/>
      </w:pPr>
      <w:rPr>
        <w:rFonts w:hint="default"/>
        <w:lang w:val="en-US" w:eastAsia="en-US" w:bidi="en-US"/>
      </w:rPr>
    </w:lvl>
    <w:lvl w:ilvl="8" w:tplc="62A4996A">
      <w:numFmt w:val="bullet"/>
      <w:lvlText w:val="•"/>
      <w:lvlJc w:val="left"/>
      <w:pPr>
        <w:ind w:left="7684" w:hanging="33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95C74"/>
    <w:rsid w:val="002F4BBD"/>
    <w:rsid w:val="00A95C74"/>
    <w:rsid w:val="00FE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85A8D26"/>
  <w15:docId w15:val="{93B0D089-CBB9-3847-AA8B-368F287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2816</Characters>
  <Application>Microsoft Office Word</Application>
  <DocSecurity>0</DocSecurity>
  <Lines>74</Lines>
  <Paragraphs>44</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Health Care Power of Attorney</dc:title>
  <dc:creator>WikiTemplate</dc:creator>
  <cp:lastModifiedBy>Zackery Bostwick</cp:lastModifiedBy>
  <cp:revision>2</cp:revision>
  <dcterms:created xsi:type="dcterms:W3CDTF">2019-01-25T01:51:00Z</dcterms:created>
  <dcterms:modified xsi:type="dcterms:W3CDTF">2019-01-25T01:51:00Z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Microsoft® Word 2013</vt:lpwstr>
  </property>
  <property fmtid="{D5CDD505-2E9C-101B-9397-08002B2CF9AE}" pid="4" name="LastSaved">
    <vt:filetime>2019-01-25T00:00:00Z</vt:filetime>
  </property>
</Properties>
</file>